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56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556CC">
      <w:pPr>
        <w:pStyle w:val="ConsPlusTitle"/>
        <w:jc w:val="center"/>
      </w:pPr>
    </w:p>
    <w:p w:rsidR="00000000" w:rsidRDefault="005556CC">
      <w:pPr>
        <w:pStyle w:val="ConsPlusTitle"/>
        <w:jc w:val="center"/>
      </w:pPr>
      <w:r>
        <w:t>ПОСТАНОВЛЕНИЕ</w:t>
      </w:r>
    </w:p>
    <w:p w:rsidR="00000000" w:rsidRDefault="005556CC">
      <w:pPr>
        <w:pStyle w:val="ConsPlusTitle"/>
        <w:jc w:val="center"/>
      </w:pPr>
      <w:r>
        <w:t>от 4 октября 2012 г. N 1006</w:t>
      </w:r>
    </w:p>
    <w:p w:rsidR="00000000" w:rsidRDefault="005556CC">
      <w:pPr>
        <w:pStyle w:val="ConsPlusTitle"/>
        <w:jc w:val="center"/>
      </w:pPr>
    </w:p>
    <w:p w:rsidR="00000000" w:rsidRDefault="005556CC">
      <w:pPr>
        <w:pStyle w:val="ConsPlusTitle"/>
        <w:jc w:val="center"/>
      </w:pPr>
      <w:r>
        <w:t>ОБ УТВЕРЖДЕНИИ ПРАВИЛ</w:t>
      </w:r>
    </w:p>
    <w:p w:rsidR="00000000" w:rsidRDefault="005556CC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5556CC">
      <w:pPr>
        <w:pStyle w:val="ConsPlusTitle"/>
        <w:jc w:val="center"/>
      </w:pPr>
      <w:r>
        <w:t>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84</w:t>
        </w:r>
      </w:hyperlink>
      <w:r>
        <w:t xml:space="preserve"> Федерального закона</w:t>
      </w:r>
      <w:r>
        <w:t xml:space="preserve"> "Об основах охраны здоровья граждан в Российской Федерации" и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</w:t>
      </w:r>
      <w:r>
        <w:t>сийской Федерации постановляет: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7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</w:t>
      </w:r>
      <w:r>
        <w:t>6, N 3, ст. 194).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5556CC">
      <w:pPr>
        <w:pStyle w:val="ConsPlusNormal"/>
        <w:ind w:firstLine="540"/>
        <w:jc w:val="both"/>
      </w:pPr>
    </w:p>
    <w:p w:rsidR="00000000" w:rsidRDefault="005556CC">
      <w:pPr>
        <w:pStyle w:val="ConsPlusNormal"/>
        <w:jc w:val="right"/>
      </w:pPr>
      <w:r>
        <w:t>Председатель Правительства</w:t>
      </w:r>
    </w:p>
    <w:p w:rsidR="00000000" w:rsidRDefault="005556CC">
      <w:pPr>
        <w:pStyle w:val="ConsPlusNormal"/>
        <w:jc w:val="right"/>
      </w:pPr>
      <w:r>
        <w:t>Российской Федерации</w:t>
      </w:r>
    </w:p>
    <w:p w:rsidR="00000000" w:rsidRDefault="005556CC">
      <w:pPr>
        <w:pStyle w:val="ConsPlusNormal"/>
        <w:jc w:val="right"/>
      </w:pPr>
      <w:r>
        <w:t>Д.МЕДВЕДЕВ</w:t>
      </w:r>
    </w:p>
    <w:p w:rsidR="00000000" w:rsidRDefault="005556CC">
      <w:pPr>
        <w:pStyle w:val="ConsPlusNormal"/>
        <w:jc w:val="right"/>
      </w:pPr>
    </w:p>
    <w:p w:rsidR="00000000" w:rsidRDefault="005556CC">
      <w:pPr>
        <w:pStyle w:val="ConsPlusNormal"/>
        <w:jc w:val="right"/>
      </w:pPr>
    </w:p>
    <w:p w:rsidR="00000000" w:rsidRDefault="005556CC">
      <w:pPr>
        <w:pStyle w:val="ConsPlusNormal"/>
        <w:jc w:val="right"/>
      </w:pPr>
    </w:p>
    <w:p w:rsidR="00000000" w:rsidRDefault="005556CC">
      <w:pPr>
        <w:pStyle w:val="ConsPlusNormal"/>
        <w:jc w:val="right"/>
      </w:pPr>
    </w:p>
    <w:p w:rsidR="00000000" w:rsidRDefault="005556CC">
      <w:pPr>
        <w:pStyle w:val="ConsPlusNormal"/>
        <w:jc w:val="right"/>
      </w:pPr>
    </w:p>
    <w:p w:rsidR="00000000" w:rsidRDefault="005556CC">
      <w:pPr>
        <w:pStyle w:val="ConsPlusNormal"/>
        <w:jc w:val="right"/>
        <w:outlineLvl w:val="0"/>
      </w:pPr>
      <w:r>
        <w:t>Утверждены</w:t>
      </w:r>
    </w:p>
    <w:p w:rsidR="00000000" w:rsidRDefault="005556CC">
      <w:pPr>
        <w:pStyle w:val="ConsPlusNormal"/>
        <w:jc w:val="right"/>
      </w:pPr>
      <w:r>
        <w:t>постановлением Правительства</w:t>
      </w:r>
    </w:p>
    <w:p w:rsidR="00000000" w:rsidRDefault="005556CC">
      <w:pPr>
        <w:pStyle w:val="ConsPlusNormal"/>
        <w:jc w:val="right"/>
      </w:pPr>
      <w:r>
        <w:t>Российской Федерации</w:t>
      </w:r>
    </w:p>
    <w:p w:rsidR="00000000" w:rsidRDefault="005556CC">
      <w:pPr>
        <w:pStyle w:val="ConsPlusNormal"/>
        <w:jc w:val="right"/>
      </w:pPr>
      <w:r>
        <w:t>от 4 октября 2012 г. N 1006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Title"/>
        <w:jc w:val="center"/>
      </w:pPr>
      <w:bookmarkStart w:id="0" w:name="Par27"/>
      <w:bookmarkEnd w:id="0"/>
      <w:r>
        <w:t>ПРАВИЛА</w:t>
      </w:r>
    </w:p>
    <w:p w:rsidR="00000000" w:rsidRDefault="005556CC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5556CC">
      <w:pPr>
        <w:pStyle w:val="ConsPlusTitle"/>
        <w:jc w:val="center"/>
      </w:pPr>
      <w:r>
        <w:t>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I. Общие положения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2. Для целей настоящих Правил использу</w:t>
      </w:r>
      <w:r>
        <w:t>ются следующие основные понятия: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</w:t>
      </w:r>
      <w:r>
        <w:t>цинского страхования (далее - договор);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lastRenderedPageBreak/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</w:t>
      </w:r>
      <w:r>
        <w:t xml:space="preserve">рого распространяется действие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"заказчик" - физическое (юридическое) лицо, имеющее нам</w:t>
      </w:r>
      <w:r>
        <w:t>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Понятие "медицинска</w:t>
      </w:r>
      <w:r>
        <w:t xml:space="preserve">я организация" употребляется в настоящих Правилах в значении, определенном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</w:t>
      </w:r>
      <w:r>
        <w:t>едерации".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9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</w:t>
      </w:r>
      <w:r>
        <w:t xml:space="preserve">еятельность и указанных в лицензии на осуществление медицинской деятельности, выданной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4. Требования к платным медицински</w:t>
      </w:r>
      <w:r>
        <w:t>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5. Настоящие Правила в наглядной и до</w:t>
      </w:r>
      <w:r>
        <w:t>ступной форме доводятся исполнителем до сведения потребителя (заказчика).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</w:t>
      </w:r>
      <w:r>
        <w:t xml:space="preserve">ствующих видов и объемов медицинской помощи без взимания платы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</w:t>
      </w:r>
      <w:r>
        <w:t>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</w:t>
      </w:r>
      <w:r>
        <w:t>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</w:t>
      </w:r>
      <w:r>
        <w:t>ные медицинские услуги: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применение лекарственных препаратов, не входящих в </w:t>
      </w:r>
      <w:hyperlink r:id="rId12" w:history="1">
        <w:r>
          <w:rPr>
            <w:color w:val="0000FF"/>
          </w:rPr>
          <w:t>пере</w:t>
        </w:r>
        <w:r>
          <w:rPr>
            <w:color w:val="0000FF"/>
          </w:rPr>
          <w:t>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</w:t>
      </w:r>
      <w:r>
        <w:lastRenderedPageBreak/>
        <w:t>препаратов, входящих в указанный перечень, а также приме</w:t>
      </w:r>
      <w:r>
        <w:t>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</w:t>
      </w:r>
      <w:r>
        <w:t>ельством Российской Федерации;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</w:t>
      </w:r>
      <w:r>
        <w:t>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</w:t>
      </w:r>
      <w:r>
        <w:t>ированной, медицинской помощи и медицинской помощи, оказываемой в неотложной или экстренной форме.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</w:t>
      </w:r>
      <w:r>
        <w:t>муниципальными) учреждениями, устанавливается органами, осуществляющими функции и полномочия учредителей.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9. Пр</w:t>
      </w:r>
      <w:r>
        <w:t xml:space="preserve">и предоставлении платных медицинских услуг должны соблюдаться </w:t>
      </w:r>
      <w:hyperlink r:id="rId14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</w:t>
      </w:r>
      <w:r>
        <w:t>ийской Федерации.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</w:t>
      </w:r>
      <w:r>
        <w:t>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III. Информация об исполнителе и предоставляемых</w:t>
      </w:r>
    </w:p>
    <w:p w:rsidR="00000000" w:rsidRDefault="005556CC">
      <w:pPr>
        <w:pStyle w:val="ConsPlusNormal"/>
        <w:jc w:val="center"/>
      </w:pPr>
      <w:r>
        <w:t>им медицинских услугах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</w:t>
      </w:r>
      <w:r>
        <w:t>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а) для юридического лица - наименование и фирменное наименование (есл</w:t>
      </w:r>
      <w:r>
        <w:t>и имеется);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</w:t>
      </w:r>
      <w:r>
        <w:t>иц, с указанием органа, осуществившего государственную регистрацию;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lastRenderedPageBreak/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</w:t>
      </w:r>
      <w:r>
        <w:t>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</w:t>
      </w:r>
      <w:r>
        <w:t xml:space="preserve">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г) перечень платных медицинских услуг с указанием цен в рублях, сведения об услов</w:t>
      </w:r>
      <w:r>
        <w:t>иях, порядке, форме предоставления медицинских услуг и порядке их оплаты;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е) сведения о медицинских работниках, участвующих в предоставлении пл</w:t>
      </w:r>
      <w:r>
        <w:t>атных медицинских услуг, об уровне их профессионального образования и квалификации;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з) адреса и телефоны органа исполните</w:t>
      </w:r>
      <w:r>
        <w:t>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</w:t>
      </w:r>
      <w:r>
        <w:t>я человека.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</w:t>
      </w:r>
      <w:r>
        <w:t xml:space="preserve">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</w:t>
      </w:r>
      <w:r>
        <w:t>а о государственной регистрации физического лица в качестве индивидуального предпринимателя;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</w:t>
      </w:r>
      <w:r>
        <w:t>ответствии с лицензией.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а) порядки оказания медицинской помощи и ст</w:t>
      </w:r>
      <w:r>
        <w:t xml:space="preserve">андарты медицинской помощи, применяемые </w:t>
      </w:r>
      <w:r>
        <w:lastRenderedPageBreak/>
        <w:t>при предоставлении платных медицинских услуг;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в) информа</w:t>
      </w:r>
      <w:r>
        <w:t>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15. До заключения дого</w:t>
      </w:r>
      <w:r>
        <w:t>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</w:t>
      </w:r>
      <w:r>
        <w:t xml:space="preserve">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16. Договор заключается пот</w:t>
      </w:r>
      <w:r>
        <w:t>ребителем (заказчиком) и исполнителем в письменной форме.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17. Договор должен содержать: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</w:t>
      </w:r>
      <w:r>
        <w:t>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фамилия, имя и отчество (если имеется) индивидуального предпринимателя, адрес места ж</w:t>
      </w:r>
      <w:r>
        <w:t>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</w:t>
      </w:r>
      <w:r>
        <w:t>осударственную регистрацию;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</w:t>
      </w:r>
      <w:r>
        <w:t xml:space="preserve"> нахождения и телефон выдавшего ее лицензирующего органа;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б) фамилию, имя и отчество (если имеется), адрес места жительства и телефон потребителя (</w:t>
      </w:r>
      <w:hyperlink r:id="rId15" w:history="1">
        <w:r>
          <w:rPr>
            <w:color w:val="0000FF"/>
          </w:rPr>
          <w:t>зак</w:t>
        </w:r>
        <w:r>
          <w:rPr>
            <w:color w:val="0000FF"/>
          </w:rPr>
          <w:t>онного представителя</w:t>
        </w:r>
      </w:hyperlink>
      <w:r>
        <w:t xml:space="preserve"> потребителя);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в) перечень платных медицинских услуг, предост</w:t>
      </w:r>
      <w:r>
        <w:t>авляемых в соответствии с договором;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lastRenderedPageBreak/>
        <w:t>г) стоимость платных медицинских услуг, сроки и порядок их оплаты;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е) должность, фамилию, имя, отчество (если имеется) лица, заключающего договор от имени исп</w:t>
      </w:r>
      <w:r>
        <w:t>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ж) ответственность сторон за невып</w:t>
      </w:r>
      <w:r>
        <w:t>олнение условий договора;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з) порядок изменения и расторжения договора;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и) иные условия, определяемые по соглашению сторон.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19. На предоставление платных м</w:t>
      </w:r>
      <w:r>
        <w:t>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20. В случае если при предоставлении платных медицинских услуг тре</w:t>
      </w:r>
      <w:r>
        <w:t>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предоставлять дополнитель</w:t>
      </w:r>
      <w:r>
        <w:t>ные медицинские услуги на возмездной основе.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</w:t>
      </w:r>
      <w:r>
        <w:t xml:space="preserve">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</w:t>
      </w:r>
      <w:r>
        <w:t>храны здоровья граждан в Российской Федерации".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</w:t>
      </w:r>
      <w:r>
        <w:t xml:space="preserve">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</w:t>
      </w:r>
      <w:r>
        <w:t>ядке, которые определены договором.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</w:t>
      </w:r>
      <w:r>
        <w:t>анк строгой отчетности (документ установленного образца)).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25. Исполнителем после исполнения договора выдаются потребителю (</w:t>
      </w:r>
      <w:hyperlink r:id="rId17" w:history="1">
        <w:r>
          <w:rPr>
            <w:color w:val="0000FF"/>
          </w:rPr>
          <w:t xml:space="preserve">законному </w:t>
        </w:r>
        <w:r>
          <w:rPr>
            <w:color w:val="0000FF"/>
          </w:rPr>
          <w:lastRenderedPageBreak/>
          <w:t>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26. Заключение договора добровольного медицинского страхования и оплата меди</w:t>
      </w:r>
      <w:r>
        <w:t xml:space="preserve">цинских услуг, предоставляемых в соответствии с указанным договором, осуществляются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27. Исполнитель предоставляет платные медицинские</w:t>
      </w:r>
      <w:r>
        <w:t xml:space="preserve">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В случае если федеральным законом, иными нормативными правовыми актами Росс</w:t>
      </w:r>
      <w:r>
        <w:t>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28. Платные медицинские услуги предоставляются при наличии информированного доб</w:t>
      </w:r>
      <w:r>
        <w:t xml:space="preserve">ровольного согласия потребителя (законного представителя потребителя), данного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</w:t>
      </w:r>
      <w:r>
        <w:t>охране здоровья граждан.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29. Исполнитель предоставляет потребителю (</w:t>
      </w:r>
      <w:hyperlink r:id="rId21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</w:t>
      </w:r>
      <w:r>
        <w:t>орме информацию: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об используемых при пре</w:t>
      </w:r>
      <w:r>
        <w:t>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30. Исполнитель обязан при оказании платных медицинских услуг соблюда</w:t>
      </w:r>
      <w:r>
        <w:t>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000000" w:rsidRDefault="005556CC">
      <w:pPr>
        <w:pStyle w:val="ConsPlusNormal"/>
        <w:jc w:val="center"/>
      </w:pPr>
      <w:r>
        <w:t>за предоставлением п</w:t>
      </w:r>
      <w:r>
        <w:t>латных медицинских услуг</w:t>
      </w:r>
    </w:p>
    <w:p w:rsidR="00000000" w:rsidRDefault="005556CC">
      <w:pPr>
        <w:pStyle w:val="ConsPlusNormal"/>
        <w:jc w:val="center"/>
      </w:pPr>
    </w:p>
    <w:p w:rsidR="00000000" w:rsidRDefault="005556CC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5556CC">
      <w:pPr>
        <w:pStyle w:val="ConsPlusNormal"/>
        <w:spacing w:before="240"/>
        <w:ind w:firstLine="540"/>
        <w:jc w:val="both"/>
      </w:pPr>
      <w:r>
        <w:t xml:space="preserve">33. Контроль за соблюдением настоящих Правил </w:t>
      </w:r>
      <w:r>
        <w:t>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5556CC" w:rsidRDefault="005556CC">
      <w:pPr>
        <w:pStyle w:val="ConsPlusNormal"/>
      </w:pPr>
      <w:hyperlink r:id="rId22" w:history="1">
        <w:r>
          <w:rPr>
            <w:i/>
            <w:iCs/>
            <w:color w:val="0000FF"/>
          </w:rPr>
          <w:br/>
          <w:t>Постановление</w:t>
        </w:r>
        <w:r>
          <w:rPr>
            <w:i/>
            <w:iCs/>
            <w:color w:val="0000FF"/>
          </w:rPr>
          <w:t xml:space="preserve"> Правительства РФ от 04.10.2012 N 1006 "Об утверждении Правил предоставления медицинскими организациями платных медицинских услуг" {КонсультантПлюс}</w:t>
        </w:r>
      </w:hyperlink>
      <w:bookmarkStart w:id="1" w:name="_GoBack"/>
      <w:bookmarkEnd w:id="1"/>
      <w:r>
        <w:br/>
      </w:r>
    </w:p>
    <w:sectPr w:rsidR="005556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F"/>
    <w:rsid w:val="003759DF"/>
    <w:rsid w:val="005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B86FB"/>
  <w14:defaultImageDpi w14:val="0"/>
  <w15:docId w15:val="{9B0DE008-2C7A-45E3-8130-DFCE319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59&amp;date=06.05.2022&amp;dst=100028&amp;field=134" TargetMode="External"/><Relationship Id="rId13" Type="http://schemas.openxmlformats.org/officeDocument/2006/relationships/hyperlink" Target="https://login.consultant.ru/link/?req=doc&amp;base=LAW&amp;n=412859&amp;date=06.05.2022&amp;dst=100273&amp;field=134" TargetMode="External"/><Relationship Id="rId18" Type="http://schemas.openxmlformats.org/officeDocument/2006/relationships/hyperlink" Target="https://login.consultant.ru/link/?req=doc&amp;base=LAW&amp;n=410306&amp;date=06.05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99661&amp;date=06.05.2022&amp;dst=100004&amp;field=134" TargetMode="External"/><Relationship Id="rId7" Type="http://schemas.openxmlformats.org/officeDocument/2006/relationships/hyperlink" Target="https://login.consultant.ru/link/?req=doc&amp;base=LAW&amp;n=412859&amp;date=06.05.2022" TargetMode="External"/><Relationship Id="rId12" Type="http://schemas.openxmlformats.org/officeDocument/2006/relationships/hyperlink" Target="https://login.consultant.ru/link/?req=doc&amp;base=LAW&amp;n=413236&amp;date=06.05.2022&amp;dst=100012&amp;field=134" TargetMode="External"/><Relationship Id="rId17" Type="http://schemas.openxmlformats.org/officeDocument/2006/relationships/hyperlink" Target="https://login.consultant.ru/link/?req=doc&amp;base=LAW&amp;n=99661&amp;date=06.05.2022&amp;dst=10000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859&amp;date=06.05.2022" TargetMode="External"/><Relationship Id="rId20" Type="http://schemas.openxmlformats.org/officeDocument/2006/relationships/hyperlink" Target="https://login.consultant.ru/link/?req=doc&amp;base=LAW&amp;n=412859&amp;date=06.05.2022&amp;dst=10025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8832&amp;date=06.05.2022" TargetMode="External"/><Relationship Id="rId11" Type="http://schemas.openxmlformats.org/officeDocument/2006/relationships/hyperlink" Target="https://login.consultant.ru/link/?req=doc&amp;base=LAW&amp;n=141711&amp;date=06.05.2022&amp;dst=100068&amp;fie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3488&amp;date=06.05.2022&amp;dst=62&amp;field=134" TargetMode="External"/><Relationship Id="rId15" Type="http://schemas.openxmlformats.org/officeDocument/2006/relationships/hyperlink" Target="https://login.consultant.ru/link/?req=doc&amp;base=LAW&amp;n=99661&amp;date=06.05.2022&amp;dst=100004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027&amp;date=06.05.2022&amp;dst=100024&amp;field=134" TargetMode="External"/><Relationship Id="rId19" Type="http://schemas.openxmlformats.org/officeDocument/2006/relationships/hyperlink" Target="https://login.consultant.ru/link/?req=doc&amp;base=LAW&amp;n=413539&amp;date=06.05.2022" TargetMode="External"/><Relationship Id="rId4" Type="http://schemas.openxmlformats.org/officeDocument/2006/relationships/hyperlink" Target="https://login.consultant.ru/link/?req=doc&amp;base=LAW&amp;n=412859&amp;date=06.05.2022&amp;dst=100892&amp;field=134" TargetMode="External"/><Relationship Id="rId9" Type="http://schemas.openxmlformats.org/officeDocument/2006/relationships/hyperlink" Target="https://login.consultant.ru/link/?req=doc&amp;base=LAW&amp;n=410027&amp;date=06.05.2022&amp;dst=100084&amp;field=134" TargetMode="External"/><Relationship Id="rId14" Type="http://schemas.openxmlformats.org/officeDocument/2006/relationships/hyperlink" Target="https://login.consultant.ru/link/?req=doc&amp;base=LAW&amp;n=141711&amp;date=06.05.2022&amp;dst=100003&amp;field=134" TargetMode="External"/><Relationship Id="rId22" Type="http://schemas.openxmlformats.org/officeDocument/2006/relationships/hyperlink" Target="https://login.consultant.ru/link/?req=doc&amp;base=LAW&amp;n=136209&amp;date=06.05.2022&amp;dst=10000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16957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1006"Об утверждении Правил предоставления медицинскими организациями платных медицинских услуг"</vt:lpstr>
    </vt:vector>
  </TitlesOfParts>
  <Company>КонсультантПлюс Версия 4021.00.50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work1</dc:creator>
  <cp:keywords/>
  <dc:description/>
  <cp:lastModifiedBy>work1</cp:lastModifiedBy>
  <cp:revision>2</cp:revision>
  <dcterms:created xsi:type="dcterms:W3CDTF">2022-05-06T12:30:00Z</dcterms:created>
  <dcterms:modified xsi:type="dcterms:W3CDTF">2022-05-06T12:30:00Z</dcterms:modified>
</cp:coreProperties>
</file>